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湖南师大附中官方网站及新媒体平台信息发布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11"/>
          <w:szCs w:val="11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“三审三校”登记表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 门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 xml:space="preserve">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</w:p>
    <w:tbl>
      <w:tblPr>
        <w:tblStyle w:val="3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5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73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信息名称</w:t>
            </w:r>
          </w:p>
        </w:tc>
        <w:tc>
          <w:tcPr>
            <w:tcW w:w="588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73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发布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平台</w:t>
            </w:r>
          </w:p>
        </w:tc>
        <w:tc>
          <w:tcPr>
            <w:tcW w:w="588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</w:trPr>
        <w:tc>
          <w:tcPr>
            <w:tcW w:w="273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一审意见</w:t>
            </w:r>
          </w:p>
        </w:tc>
        <w:tc>
          <w:tcPr>
            <w:tcW w:w="588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snapToGrid w:val="0"/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□同意公开发布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□不同意公开发布</w:t>
            </w:r>
          </w:p>
          <w:p>
            <w:pPr>
              <w:snapToGrid w:val="0"/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签名：</w:t>
            </w:r>
          </w:p>
          <w:p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73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二审意见</w:t>
            </w:r>
          </w:p>
        </w:tc>
        <w:tc>
          <w:tcPr>
            <w:tcW w:w="588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snapToGrid w:val="0"/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□同意公开发布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□不同意公开发布</w:t>
            </w:r>
          </w:p>
          <w:p>
            <w:pPr>
              <w:snapToGrid w:val="0"/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签名：</w:t>
            </w:r>
          </w:p>
          <w:p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73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三审意见</w:t>
            </w:r>
          </w:p>
        </w:tc>
        <w:tc>
          <w:tcPr>
            <w:tcW w:w="588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snapToGrid w:val="0"/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□同意公开发布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□不同意公开发布</w:t>
            </w:r>
          </w:p>
          <w:p>
            <w:pPr>
              <w:snapToGrid w:val="0"/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签名：</w:t>
            </w:r>
          </w:p>
          <w:p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时间：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1.部门网页信息发布一审为撰稿人，二审为部门负责人，三审为主管校领导。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学校官网主页新闻一审为部门负责人，二审为党委办公室主任，三审为党委宣传委员。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微信推送一审为部门负责人、党委办公室主任，二审为主管校领导，三审为党委宣传委员。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即日起凡在网站或微信平台发布信息均需逐条填写本部门《官方网站及新媒体平台信息发布“三审三校”登记表》，党委办公室将对各部门二级网站及新媒体平台信息发布“三审三校”制度落实情况开展专项检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中共湖南师范大学附属中学委员会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2022年10月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F0E12B"/>
    <w:multiLevelType w:val="singleLevel"/>
    <w:tmpl w:val="1DF0E12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YmRlMmMwY2Q5NmMwM2IyYTc0ZDQ1MTFkNWZlNmYifQ=="/>
  </w:docVars>
  <w:rsids>
    <w:rsidRoot w:val="00000000"/>
    <w:rsid w:val="08273E74"/>
    <w:rsid w:val="0F6B25DD"/>
    <w:rsid w:val="10E65F07"/>
    <w:rsid w:val="3392715B"/>
    <w:rsid w:val="418A4AE3"/>
    <w:rsid w:val="48FB102F"/>
    <w:rsid w:val="5B1F6958"/>
    <w:rsid w:val="5EBD4071"/>
    <w:rsid w:val="64461900"/>
    <w:rsid w:val="78BE7E75"/>
    <w:rsid w:val="790274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347</Characters>
  <Lines>0</Lines>
  <Paragraphs>0</Paragraphs>
  <TotalTime>4</TotalTime>
  <ScaleCrop>false</ScaleCrop>
  <LinksUpToDate>false</LinksUpToDate>
  <CharactersWithSpaces>410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2022-06-17T09:04:00Z</dcterms:created>
  <dc:creator>DELL</dc:creator>
  <cp:lastModifiedBy>熊笛</cp:lastModifiedBy>
  <cp:lastPrinted>2022-10-09T08:33:00Z</cp:lastPrinted>
  <dcterms:modified xsi:type="dcterms:W3CDTF">2022-11-28T02:23:35Z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6747DD6EAB2C42C0880BD95526F8AA1A</vt:lpwstr>
  </property>
</Properties>
</file>